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5962" w14:textId="6D9C3D81" w:rsidR="00E638F6" w:rsidRPr="00E638F6" w:rsidRDefault="00E638F6" w:rsidP="00E638F6">
      <w:pPr>
        <w:pStyle w:val="Heading2"/>
        <w:rPr>
          <w:lang w:val="es-ES"/>
        </w:rPr>
      </w:pPr>
      <w:r w:rsidRPr="00E638F6">
        <w:rPr>
          <w:lang w:val="es-ES"/>
        </w:rPr>
        <w:t xml:space="preserve">Instrucciones para diseñar el esquema del capítulo </w:t>
      </w:r>
      <w:r>
        <w:rPr>
          <w:lang w:val="es-ES"/>
        </w:rPr>
        <w:t>#</w:t>
      </w:r>
      <w:r w:rsidR="0056242D">
        <w:rPr>
          <w:lang w:val="es-ES"/>
        </w:rPr>
        <w:t>3</w:t>
      </w:r>
      <w:r>
        <w:rPr>
          <w:lang w:val="es-ES"/>
        </w:rPr>
        <w:t xml:space="preserve"> </w:t>
      </w:r>
      <w:r w:rsidRPr="00E638F6">
        <w:rPr>
          <w:lang w:val="es-ES"/>
        </w:rPr>
        <w:t>del podcast</w:t>
      </w:r>
      <w:r>
        <w:rPr>
          <w:lang w:val="es-ES"/>
        </w:rPr>
        <w:t xml:space="preserve"> </w:t>
      </w:r>
    </w:p>
    <w:p w14:paraId="3F9C80D8" w14:textId="77777777" w:rsidR="00EB1A84" w:rsidRPr="00EB1A84" w:rsidRDefault="00EB1A84" w:rsidP="00EB1A84">
      <w:pPr>
        <w:rPr>
          <w:lang w:val="es-ES"/>
        </w:rPr>
      </w:pPr>
      <w:r w:rsidRPr="00EB1A84">
        <w:rPr>
          <w:b/>
          <w:bCs/>
          <w:lang w:val="es-ES"/>
        </w:rPr>
        <w:t>Diferencias clave entre los sonidos del español y el inglés: ¿Qué desafíos presentan?</w:t>
      </w:r>
    </w:p>
    <w:p w14:paraId="7207BB74" w14:textId="77777777" w:rsidR="00EB1A84" w:rsidRPr="00EB1A84" w:rsidRDefault="004038B8" w:rsidP="00EB1A84">
      <w:pPr>
        <w:rPr>
          <w:lang w:val="es-ES"/>
        </w:rPr>
      </w:pPr>
      <w:r w:rsidRPr="004038B8">
        <w:rPr>
          <w:noProof/>
          <w:lang w:val="es-ES"/>
        </w:rPr>
        <w:pict w14:anchorId="7B9F3BE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DAF3AF1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1. Preparación</w:t>
      </w:r>
    </w:p>
    <w:p w14:paraId="3674F54F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a) Explorar el tema</w:t>
      </w:r>
    </w:p>
    <w:p w14:paraId="3FF3B5A9" w14:textId="0B583C33" w:rsidR="00EB1A84" w:rsidRPr="00EB1A84" w:rsidRDefault="00EB1A84" w:rsidP="00EB1A84">
      <w:pPr>
        <w:numPr>
          <w:ilvl w:val="0"/>
          <w:numId w:val="14"/>
        </w:numPr>
        <w:rPr>
          <w:lang w:val="es-ES"/>
        </w:rPr>
      </w:pPr>
      <w:r w:rsidRPr="00EB1A84">
        <w:rPr>
          <w:lang w:val="es-ES"/>
        </w:rPr>
        <w:t>Reflexionen sobre los sonidos del español y el inglés que les han resultado más difíciles de dominar</w:t>
      </w:r>
      <w:r w:rsidR="00027CD0">
        <w:rPr>
          <w:lang w:val="es-ES"/>
        </w:rPr>
        <w:t xml:space="preserve"> durante su aprendizaje del español</w:t>
      </w:r>
      <w:r w:rsidRPr="00EB1A84">
        <w:rPr>
          <w:lang w:val="es-ES"/>
        </w:rPr>
        <w:t>.</w:t>
      </w:r>
    </w:p>
    <w:p w14:paraId="038CE5B2" w14:textId="77777777" w:rsidR="00EB1A84" w:rsidRPr="00EB1A84" w:rsidRDefault="00EB1A84" w:rsidP="00EB1A84">
      <w:pPr>
        <w:numPr>
          <w:ilvl w:val="0"/>
          <w:numId w:val="14"/>
        </w:numPr>
        <w:rPr>
          <w:lang w:val="es-ES"/>
        </w:rPr>
      </w:pPr>
      <w:r w:rsidRPr="00EB1A84">
        <w:rPr>
          <w:lang w:val="es-ES"/>
        </w:rPr>
        <w:t xml:space="preserve">Piensen en ejemplos específicos como: </w:t>
      </w:r>
    </w:p>
    <w:p w14:paraId="4F549436" w14:textId="41038AA4" w:rsidR="00EB1A84" w:rsidRPr="00EB1A84" w:rsidRDefault="00EB1A84" w:rsidP="00EB1A84">
      <w:pPr>
        <w:numPr>
          <w:ilvl w:val="1"/>
          <w:numId w:val="14"/>
        </w:numPr>
        <w:rPr>
          <w:lang w:val="es-ES"/>
        </w:rPr>
      </w:pPr>
      <w:r w:rsidRPr="00EB1A84">
        <w:rPr>
          <w:lang w:val="es-ES"/>
        </w:rPr>
        <w:t>Consonantes como la /r/ vibrante del español o el sonido /θ/ (como en "</w:t>
      </w:r>
      <w:proofErr w:type="spellStart"/>
      <w:r w:rsidRPr="00EB1A84">
        <w:rPr>
          <w:lang w:val="es-ES"/>
        </w:rPr>
        <w:t>think</w:t>
      </w:r>
      <w:proofErr w:type="spellEnd"/>
      <w:r w:rsidRPr="00EB1A84">
        <w:rPr>
          <w:lang w:val="es-ES"/>
        </w:rPr>
        <w:t>") en inglés.</w:t>
      </w:r>
    </w:p>
    <w:p w14:paraId="7AC6BE72" w14:textId="77777777" w:rsidR="00EB1A84" w:rsidRPr="00EB1A84" w:rsidRDefault="00EB1A84" w:rsidP="00EB1A84">
      <w:pPr>
        <w:numPr>
          <w:ilvl w:val="1"/>
          <w:numId w:val="14"/>
        </w:numPr>
        <w:rPr>
          <w:lang w:val="es-ES"/>
        </w:rPr>
      </w:pPr>
      <w:r w:rsidRPr="00EB1A84">
        <w:rPr>
          <w:lang w:val="es-ES"/>
        </w:rPr>
        <w:t>Vocales más cortas en inglés versus vocales consistentes en español.</w:t>
      </w:r>
    </w:p>
    <w:p w14:paraId="35850BA8" w14:textId="77777777" w:rsidR="00EB1A84" w:rsidRPr="00EB1A84" w:rsidRDefault="00EB1A84" w:rsidP="00EB1A84">
      <w:pPr>
        <w:numPr>
          <w:ilvl w:val="1"/>
          <w:numId w:val="14"/>
        </w:numPr>
        <w:rPr>
          <w:lang w:val="es-ES"/>
        </w:rPr>
      </w:pPr>
      <w:r w:rsidRPr="00EB1A84">
        <w:rPr>
          <w:lang w:val="es-ES"/>
        </w:rPr>
        <w:t>La pronunciación de grupos consonánticos o diferencias de entonación.</w:t>
      </w:r>
    </w:p>
    <w:p w14:paraId="4C1D09C4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b) Investigar</w:t>
      </w:r>
    </w:p>
    <w:p w14:paraId="110C86F6" w14:textId="77777777" w:rsidR="00EB1A84" w:rsidRPr="00EB1A84" w:rsidRDefault="00EB1A84" w:rsidP="00EB1A84">
      <w:pPr>
        <w:numPr>
          <w:ilvl w:val="0"/>
          <w:numId w:val="15"/>
        </w:numPr>
        <w:rPr>
          <w:lang w:val="es-ES"/>
        </w:rPr>
      </w:pPr>
      <w:r w:rsidRPr="00EB1A84">
        <w:rPr>
          <w:lang w:val="es-ES"/>
        </w:rPr>
        <w:t>Lean o investiguen sobre las principales diferencias fonéticas entre ambos idiomas.</w:t>
      </w:r>
    </w:p>
    <w:p w14:paraId="28A24E48" w14:textId="77777777" w:rsidR="00EB1A84" w:rsidRPr="00EB1A84" w:rsidRDefault="00EB1A84" w:rsidP="00EB1A84">
      <w:pPr>
        <w:numPr>
          <w:ilvl w:val="0"/>
          <w:numId w:val="15"/>
        </w:numPr>
        <w:rPr>
          <w:lang w:val="es-ES"/>
        </w:rPr>
      </w:pPr>
      <w:r w:rsidRPr="00EB1A84">
        <w:rPr>
          <w:lang w:val="es-ES"/>
        </w:rPr>
        <w:t xml:space="preserve">Pueden considerar los siguientes puntos: </w:t>
      </w:r>
    </w:p>
    <w:p w14:paraId="75A1DB7F" w14:textId="77777777" w:rsidR="00EB1A84" w:rsidRPr="00EB1A84" w:rsidRDefault="00EB1A84" w:rsidP="00EB1A84">
      <w:pPr>
        <w:numPr>
          <w:ilvl w:val="1"/>
          <w:numId w:val="15"/>
        </w:numPr>
        <w:rPr>
          <w:lang w:val="es-ES"/>
        </w:rPr>
      </w:pPr>
      <w:r w:rsidRPr="00EB1A84">
        <w:rPr>
          <w:lang w:val="es-ES"/>
        </w:rPr>
        <w:t>¿Qué sonidos existen en español que no están en inglés y viceversa?</w:t>
      </w:r>
    </w:p>
    <w:p w14:paraId="5D6E91F1" w14:textId="77777777" w:rsidR="00EB1A84" w:rsidRPr="00EB1A84" w:rsidRDefault="00EB1A84" w:rsidP="00EB1A84">
      <w:pPr>
        <w:numPr>
          <w:ilvl w:val="1"/>
          <w:numId w:val="15"/>
        </w:numPr>
        <w:rPr>
          <w:lang w:val="es-ES"/>
        </w:rPr>
      </w:pPr>
      <w:r w:rsidRPr="00EB1A84">
        <w:rPr>
          <w:lang w:val="es-ES"/>
        </w:rPr>
        <w:t>¿Cómo influyen estas diferencias en la comprensión o en los errores comunes?</w:t>
      </w:r>
    </w:p>
    <w:p w14:paraId="75E1BFA9" w14:textId="77777777" w:rsidR="00EB1A84" w:rsidRPr="00EB1A84" w:rsidRDefault="00EB1A84" w:rsidP="00EB1A84">
      <w:pPr>
        <w:numPr>
          <w:ilvl w:val="1"/>
          <w:numId w:val="15"/>
        </w:numPr>
        <w:rPr>
          <w:lang w:val="es-ES"/>
        </w:rPr>
      </w:pPr>
      <w:r w:rsidRPr="00EB1A84">
        <w:rPr>
          <w:lang w:val="es-ES"/>
        </w:rPr>
        <w:t>¿Qué estrategias pueden ayudar a superar estos desafíos?</w:t>
      </w:r>
    </w:p>
    <w:p w14:paraId="2EE4C2CD" w14:textId="77777777" w:rsidR="00EB1A84" w:rsidRPr="00EB1A84" w:rsidRDefault="004038B8" w:rsidP="00EB1A84">
      <w:pPr>
        <w:rPr>
          <w:lang w:val="es-ES"/>
        </w:rPr>
      </w:pPr>
      <w:r w:rsidRPr="004038B8">
        <w:rPr>
          <w:noProof/>
          <w:lang w:val="es-ES"/>
        </w:rPr>
        <w:pict w14:anchorId="26C9AD7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91208F1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2. Grabación del Podcast</w:t>
      </w:r>
    </w:p>
    <w:p w14:paraId="63EDD08D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a) Introducción</w:t>
      </w:r>
    </w:p>
    <w:p w14:paraId="3566AA9C" w14:textId="56CC1B4B" w:rsidR="00EB1A84" w:rsidRPr="00EB1A84" w:rsidRDefault="009D6218" w:rsidP="00EB1A84">
      <w:pPr>
        <w:numPr>
          <w:ilvl w:val="0"/>
          <w:numId w:val="17"/>
        </w:numPr>
        <w:rPr>
          <w:lang w:val="es-ES"/>
        </w:rPr>
      </w:pPr>
      <w:r>
        <w:rPr>
          <w:lang w:val="es-ES"/>
        </w:rPr>
        <w:t>Un</w:t>
      </w:r>
      <w:r w:rsidR="00EB1A84" w:rsidRPr="00EB1A84">
        <w:rPr>
          <w:lang w:val="es-ES"/>
        </w:rPr>
        <w:t xml:space="preserve"> </w:t>
      </w:r>
      <w:r>
        <w:rPr>
          <w:lang w:val="es-ES"/>
        </w:rPr>
        <w:t>participante</w:t>
      </w:r>
      <w:r w:rsidR="00EB1A84" w:rsidRPr="00EB1A84">
        <w:rPr>
          <w:lang w:val="es-ES"/>
        </w:rPr>
        <w:t xml:space="preserve"> presenta el tema: </w:t>
      </w:r>
    </w:p>
    <w:p w14:paraId="3EABE00A" w14:textId="77777777" w:rsidR="00EB1A84" w:rsidRPr="00EB1A84" w:rsidRDefault="00EB1A84" w:rsidP="00EB1A84">
      <w:pPr>
        <w:numPr>
          <w:ilvl w:val="1"/>
          <w:numId w:val="17"/>
        </w:numPr>
        <w:rPr>
          <w:lang w:val="es-ES"/>
        </w:rPr>
      </w:pPr>
      <w:r w:rsidRPr="00EB1A84">
        <w:rPr>
          <w:lang w:val="es-ES"/>
        </w:rPr>
        <w:t>“Hoy discutiremos las diferencias clave entre los sonidos del español y el inglés y los desafíos que presentan para los estudiantes de idiomas.”</w:t>
      </w:r>
    </w:p>
    <w:p w14:paraId="62BEB067" w14:textId="77777777" w:rsidR="00EB1A84" w:rsidRPr="00EB1A84" w:rsidRDefault="00EB1A84" w:rsidP="00EB1A84">
      <w:pPr>
        <w:numPr>
          <w:ilvl w:val="1"/>
          <w:numId w:val="17"/>
        </w:numPr>
        <w:rPr>
          <w:lang w:val="es-ES"/>
        </w:rPr>
      </w:pPr>
      <w:r w:rsidRPr="00EB1A84">
        <w:rPr>
          <w:lang w:val="es-ES"/>
        </w:rPr>
        <w:t>Cada participante se presenta brevemente y menciona un sonido que les resulta especialmente difícil en el otro idioma.</w:t>
      </w:r>
    </w:p>
    <w:p w14:paraId="48825847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b) Discusión principal</w:t>
      </w:r>
    </w:p>
    <w:p w14:paraId="4B81751B" w14:textId="77777777" w:rsidR="00EB1A84" w:rsidRPr="00EB1A84" w:rsidRDefault="00EB1A84" w:rsidP="00EB1A84">
      <w:pPr>
        <w:numPr>
          <w:ilvl w:val="0"/>
          <w:numId w:val="18"/>
        </w:numPr>
        <w:rPr>
          <w:lang w:val="es-ES"/>
        </w:rPr>
      </w:pPr>
      <w:r w:rsidRPr="00EB1A84">
        <w:rPr>
          <w:lang w:val="es-ES"/>
        </w:rPr>
        <w:t xml:space="preserve">Posibles preguntas para guiar la conversación: </w:t>
      </w:r>
    </w:p>
    <w:p w14:paraId="40767A6E" w14:textId="77777777" w:rsidR="00EB1A84" w:rsidRPr="00EB1A84" w:rsidRDefault="00EB1A84" w:rsidP="00EB1A84">
      <w:pPr>
        <w:numPr>
          <w:ilvl w:val="1"/>
          <w:numId w:val="18"/>
        </w:numPr>
        <w:rPr>
          <w:lang w:val="es-ES"/>
        </w:rPr>
      </w:pPr>
      <w:r w:rsidRPr="00EB1A84">
        <w:rPr>
          <w:lang w:val="es-ES"/>
        </w:rPr>
        <w:t>¿Qué diferencias notables han encontrado entre los sonidos del español y el inglés?</w:t>
      </w:r>
    </w:p>
    <w:p w14:paraId="1C439DD6" w14:textId="77777777" w:rsidR="00EB1A84" w:rsidRPr="00EB1A84" w:rsidRDefault="00EB1A84" w:rsidP="00EB1A84">
      <w:pPr>
        <w:numPr>
          <w:ilvl w:val="1"/>
          <w:numId w:val="18"/>
        </w:numPr>
        <w:rPr>
          <w:lang w:val="es-ES"/>
        </w:rPr>
      </w:pPr>
      <w:r w:rsidRPr="00EB1A84">
        <w:rPr>
          <w:lang w:val="es-ES"/>
        </w:rPr>
        <w:t>¿Qué sonidos en español consideran más complicados para hablantes de inglés nativo?</w:t>
      </w:r>
    </w:p>
    <w:p w14:paraId="690AE658" w14:textId="77777777" w:rsidR="00EB1A84" w:rsidRPr="00EB1A84" w:rsidRDefault="00EB1A84" w:rsidP="00EB1A84">
      <w:pPr>
        <w:numPr>
          <w:ilvl w:val="1"/>
          <w:numId w:val="18"/>
        </w:numPr>
        <w:rPr>
          <w:lang w:val="es-ES"/>
        </w:rPr>
      </w:pPr>
      <w:r w:rsidRPr="00EB1A84">
        <w:rPr>
          <w:lang w:val="es-ES"/>
        </w:rPr>
        <w:t>¿Qué sonidos en inglés resultan complicados para hispanohablantes?</w:t>
      </w:r>
    </w:p>
    <w:p w14:paraId="6233A25F" w14:textId="77777777" w:rsidR="00EB1A84" w:rsidRPr="00EB1A84" w:rsidRDefault="00EB1A84" w:rsidP="00EB1A84">
      <w:pPr>
        <w:numPr>
          <w:ilvl w:val="1"/>
          <w:numId w:val="18"/>
        </w:numPr>
        <w:rPr>
          <w:lang w:val="es-ES"/>
        </w:rPr>
      </w:pPr>
      <w:r w:rsidRPr="00EB1A84">
        <w:rPr>
          <w:lang w:val="es-ES"/>
        </w:rPr>
        <w:t>¿Han tenido experiencias donde estas diferencias causaron malentendidos o frustraciones?</w:t>
      </w:r>
    </w:p>
    <w:p w14:paraId="71E8FFA2" w14:textId="77777777" w:rsidR="00EB1A84" w:rsidRPr="00EB1A84" w:rsidRDefault="00EB1A84" w:rsidP="00EB1A84">
      <w:pPr>
        <w:numPr>
          <w:ilvl w:val="1"/>
          <w:numId w:val="18"/>
        </w:numPr>
        <w:rPr>
          <w:lang w:val="es-ES"/>
        </w:rPr>
      </w:pPr>
      <w:r w:rsidRPr="00EB1A84">
        <w:rPr>
          <w:lang w:val="es-ES"/>
        </w:rPr>
        <w:t>¿Qué estrategias han encontrado útiles para superar estos desafíos?</w:t>
      </w:r>
    </w:p>
    <w:p w14:paraId="12A3E3FD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c) Conclusión</w:t>
      </w:r>
    </w:p>
    <w:p w14:paraId="346E1762" w14:textId="77777777" w:rsidR="00EB1A84" w:rsidRPr="00EB1A84" w:rsidRDefault="00EB1A84" w:rsidP="00EB1A84">
      <w:pPr>
        <w:numPr>
          <w:ilvl w:val="0"/>
          <w:numId w:val="19"/>
        </w:numPr>
        <w:rPr>
          <w:lang w:val="es-ES"/>
        </w:rPr>
      </w:pPr>
      <w:r w:rsidRPr="00EB1A84">
        <w:rPr>
          <w:lang w:val="es-ES"/>
        </w:rPr>
        <w:t>Resumen de las ideas principales.</w:t>
      </w:r>
    </w:p>
    <w:p w14:paraId="7E83E676" w14:textId="77777777" w:rsidR="00EB1A84" w:rsidRPr="00EB1A84" w:rsidRDefault="00EB1A84" w:rsidP="00EB1A84">
      <w:pPr>
        <w:numPr>
          <w:ilvl w:val="0"/>
          <w:numId w:val="19"/>
        </w:numPr>
        <w:rPr>
          <w:lang w:val="es-ES"/>
        </w:rPr>
      </w:pPr>
      <w:r w:rsidRPr="00EB1A84">
        <w:rPr>
          <w:lang w:val="es-ES"/>
        </w:rPr>
        <w:t>Cada participante puede compartir un consejo o estrategia para mejorar la pronunciación en español o inglés.</w:t>
      </w:r>
    </w:p>
    <w:p w14:paraId="252D313C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d) Extras opcionales</w:t>
      </w:r>
    </w:p>
    <w:p w14:paraId="51C681B8" w14:textId="77777777" w:rsidR="00EB1A84" w:rsidRPr="00EB1A84" w:rsidRDefault="00EB1A84" w:rsidP="00EB1A84">
      <w:pPr>
        <w:numPr>
          <w:ilvl w:val="0"/>
          <w:numId w:val="20"/>
        </w:numPr>
        <w:rPr>
          <w:lang w:val="es-ES"/>
        </w:rPr>
      </w:pPr>
      <w:r w:rsidRPr="00EB1A84">
        <w:rPr>
          <w:lang w:val="es-ES"/>
        </w:rPr>
        <w:t>Incluyan ejemplos reales grabados de palabras en español e inglés que muestren las diferencias fonéticas (pueden ser pronunciadas por los participantes).</w:t>
      </w:r>
    </w:p>
    <w:p w14:paraId="476B4F27" w14:textId="77777777" w:rsidR="00EB1A84" w:rsidRPr="00EB1A84" w:rsidRDefault="00EB1A84" w:rsidP="00EB1A84">
      <w:pPr>
        <w:numPr>
          <w:ilvl w:val="0"/>
          <w:numId w:val="20"/>
        </w:numPr>
        <w:rPr>
          <w:lang w:val="es-ES"/>
        </w:rPr>
      </w:pPr>
      <w:r w:rsidRPr="00EB1A84">
        <w:rPr>
          <w:lang w:val="es-ES"/>
        </w:rPr>
        <w:lastRenderedPageBreak/>
        <w:t>Agreguen una sección interactiva con preguntas rápidas relacionadas con la fonética.</w:t>
      </w:r>
    </w:p>
    <w:p w14:paraId="7AC866CD" w14:textId="77777777" w:rsidR="00EB1A84" w:rsidRPr="00EB1A84" w:rsidRDefault="004038B8" w:rsidP="00EB1A84">
      <w:pPr>
        <w:rPr>
          <w:lang w:val="es-ES"/>
        </w:rPr>
      </w:pPr>
      <w:r w:rsidRPr="004038B8">
        <w:rPr>
          <w:noProof/>
          <w:lang w:val="es-ES"/>
        </w:rPr>
        <w:pict w14:anchorId="220F753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51CCC4B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3. Edición y Producción</w:t>
      </w:r>
    </w:p>
    <w:p w14:paraId="6CD642F8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a) Edición del audio</w:t>
      </w:r>
    </w:p>
    <w:p w14:paraId="72D40952" w14:textId="77777777" w:rsidR="00EB1A84" w:rsidRPr="00EB1A84" w:rsidRDefault="00EB1A84" w:rsidP="00EB1A84">
      <w:pPr>
        <w:numPr>
          <w:ilvl w:val="0"/>
          <w:numId w:val="21"/>
        </w:numPr>
        <w:rPr>
          <w:lang w:val="es-ES"/>
        </w:rPr>
      </w:pPr>
      <w:r w:rsidRPr="00EB1A84">
        <w:rPr>
          <w:lang w:val="es-ES"/>
        </w:rPr>
        <w:t xml:space="preserve">Usen programas como Audacity o </w:t>
      </w:r>
      <w:proofErr w:type="spellStart"/>
      <w:r w:rsidRPr="00EB1A84">
        <w:rPr>
          <w:lang w:val="es-ES"/>
        </w:rPr>
        <w:t>GarageBand</w:t>
      </w:r>
      <w:proofErr w:type="spellEnd"/>
      <w:r w:rsidRPr="00EB1A84">
        <w:rPr>
          <w:lang w:val="es-ES"/>
        </w:rPr>
        <w:t xml:space="preserve"> para: </w:t>
      </w:r>
    </w:p>
    <w:p w14:paraId="4B7677EA" w14:textId="77777777" w:rsidR="00EB1A84" w:rsidRPr="00EB1A84" w:rsidRDefault="00EB1A84" w:rsidP="00EB1A84">
      <w:pPr>
        <w:numPr>
          <w:ilvl w:val="1"/>
          <w:numId w:val="21"/>
        </w:numPr>
        <w:rPr>
          <w:lang w:val="es-ES"/>
        </w:rPr>
      </w:pPr>
      <w:r w:rsidRPr="00EB1A84">
        <w:rPr>
          <w:lang w:val="es-ES"/>
        </w:rPr>
        <w:t>Recortar errores o pausas innecesarias.</w:t>
      </w:r>
    </w:p>
    <w:p w14:paraId="1AE31FDB" w14:textId="77777777" w:rsidR="00EB1A84" w:rsidRPr="00EB1A84" w:rsidRDefault="00EB1A84" w:rsidP="00EB1A84">
      <w:pPr>
        <w:numPr>
          <w:ilvl w:val="1"/>
          <w:numId w:val="21"/>
        </w:numPr>
        <w:rPr>
          <w:lang w:val="es-ES"/>
        </w:rPr>
      </w:pPr>
      <w:proofErr w:type="gramStart"/>
      <w:r w:rsidRPr="00EB1A84">
        <w:rPr>
          <w:lang w:val="es-ES"/>
        </w:rPr>
        <w:t>Asegurar</w:t>
      </w:r>
      <w:proofErr w:type="gramEnd"/>
      <w:r w:rsidRPr="00EB1A84">
        <w:rPr>
          <w:lang w:val="es-ES"/>
        </w:rPr>
        <w:t xml:space="preserve"> que todos los participantes se escuchen con claridad.</w:t>
      </w:r>
    </w:p>
    <w:p w14:paraId="1649D1DA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b) Efectos y presentación</w:t>
      </w:r>
    </w:p>
    <w:p w14:paraId="29046200" w14:textId="77777777" w:rsidR="00EB1A84" w:rsidRPr="00EB1A84" w:rsidRDefault="00EB1A84" w:rsidP="00EB1A84">
      <w:pPr>
        <w:numPr>
          <w:ilvl w:val="0"/>
          <w:numId w:val="22"/>
        </w:numPr>
        <w:rPr>
          <w:lang w:val="es-ES"/>
        </w:rPr>
      </w:pPr>
      <w:r w:rsidRPr="00EB1A84">
        <w:rPr>
          <w:lang w:val="es-ES"/>
        </w:rPr>
        <w:t>Consideren añadir efectos de sonido o música de fondo.</w:t>
      </w:r>
    </w:p>
    <w:p w14:paraId="2830709E" w14:textId="77777777" w:rsidR="00EB1A84" w:rsidRPr="00EB1A84" w:rsidRDefault="00EB1A84" w:rsidP="00EB1A84">
      <w:pPr>
        <w:numPr>
          <w:ilvl w:val="0"/>
          <w:numId w:val="22"/>
        </w:numPr>
        <w:rPr>
          <w:lang w:val="es-ES"/>
        </w:rPr>
      </w:pPr>
      <w:r w:rsidRPr="00EB1A84">
        <w:rPr>
          <w:lang w:val="es-ES"/>
        </w:rPr>
        <w:t>Revisen que el episodio sea fluido y atractivo para la audiencia.</w:t>
      </w:r>
    </w:p>
    <w:p w14:paraId="655D3656" w14:textId="77777777" w:rsidR="00EB1A84" w:rsidRPr="00EB1A84" w:rsidRDefault="00EB1A84" w:rsidP="00EB1A84">
      <w:pPr>
        <w:rPr>
          <w:b/>
          <w:bCs/>
          <w:lang w:val="es-ES"/>
        </w:rPr>
      </w:pPr>
      <w:r w:rsidRPr="00EB1A84">
        <w:rPr>
          <w:b/>
          <w:bCs/>
          <w:lang w:val="es-ES"/>
        </w:rPr>
        <w:t>c) Duración recomendada</w:t>
      </w:r>
    </w:p>
    <w:p w14:paraId="43FA7262" w14:textId="77777777" w:rsidR="00EB1A84" w:rsidRPr="00EB1A84" w:rsidRDefault="00EB1A84" w:rsidP="00EB1A84">
      <w:pPr>
        <w:numPr>
          <w:ilvl w:val="0"/>
          <w:numId w:val="23"/>
        </w:numPr>
        <w:rPr>
          <w:lang w:val="es-ES"/>
        </w:rPr>
      </w:pPr>
      <w:r w:rsidRPr="00EB1A84">
        <w:rPr>
          <w:lang w:val="es-ES"/>
        </w:rPr>
        <w:t>De 8 a 12 minutos.</w:t>
      </w:r>
    </w:p>
    <w:p w14:paraId="7A02FE14" w14:textId="77777777" w:rsidR="00EB1A84" w:rsidRPr="00EB1A84" w:rsidRDefault="004038B8" w:rsidP="00EB1A84">
      <w:pPr>
        <w:rPr>
          <w:lang w:val="es-ES"/>
        </w:rPr>
      </w:pPr>
      <w:r w:rsidRPr="004038B8">
        <w:rPr>
          <w:noProof/>
          <w:lang w:val="es-ES"/>
        </w:rPr>
        <w:pict w14:anchorId="4611469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EB1A84" w:rsidRPr="00EB1A84" w:rsidSect="00E638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3967D" w14:textId="77777777" w:rsidR="004038B8" w:rsidRDefault="004038B8" w:rsidP="00E638F6">
      <w:r>
        <w:separator/>
      </w:r>
    </w:p>
  </w:endnote>
  <w:endnote w:type="continuationSeparator" w:id="0">
    <w:p w14:paraId="0520C437" w14:textId="77777777" w:rsidR="004038B8" w:rsidRDefault="004038B8" w:rsidP="00E6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5717" w14:textId="11337968" w:rsidR="00E638F6" w:rsidRDefault="00E638F6">
    <w:pPr>
      <w:pStyle w:val="Footer"/>
    </w:pPr>
    <w:r>
      <w:tab/>
    </w:r>
    <w:r>
      <w:tab/>
      <w:t>Dr. Taylor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266D" w14:textId="77777777" w:rsidR="004038B8" w:rsidRDefault="004038B8" w:rsidP="00E638F6">
      <w:r>
        <w:separator/>
      </w:r>
    </w:p>
  </w:footnote>
  <w:footnote w:type="continuationSeparator" w:id="0">
    <w:p w14:paraId="2F82BE72" w14:textId="77777777" w:rsidR="004038B8" w:rsidRDefault="004038B8" w:rsidP="00E6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2306" w14:textId="26B271E6" w:rsidR="00E638F6" w:rsidRDefault="00E638F6">
    <w:pPr>
      <w:pStyle w:val="Header"/>
    </w:pPr>
    <w:r>
      <w:t>Span 3080</w:t>
    </w:r>
    <w:r>
      <w:tab/>
    </w:r>
    <w:r>
      <w:tab/>
      <w:t>Spring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B03F8"/>
    <w:multiLevelType w:val="multilevel"/>
    <w:tmpl w:val="FAA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64095"/>
    <w:multiLevelType w:val="multilevel"/>
    <w:tmpl w:val="8DC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566F8"/>
    <w:multiLevelType w:val="multilevel"/>
    <w:tmpl w:val="0CC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4497B"/>
    <w:multiLevelType w:val="multilevel"/>
    <w:tmpl w:val="8DB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C7E97"/>
    <w:multiLevelType w:val="multilevel"/>
    <w:tmpl w:val="83DC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40A3A"/>
    <w:multiLevelType w:val="multilevel"/>
    <w:tmpl w:val="2B4C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945E1"/>
    <w:multiLevelType w:val="multilevel"/>
    <w:tmpl w:val="049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36FC9"/>
    <w:multiLevelType w:val="multilevel"/>
    <w:tmpl w:val="9696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F26ED"/>
    <w:multiLevelType w:val="multilevel"/>
    <w:tmpl w:val="1A5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20256"/>
    <w:multiLevelType w:val="multilevel"/>
    <w:tmpl w:val="B72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2704E"/>
    <w:multiLevelType w:val="multilevel"/>
    <w:tmpl w:val="4C9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1765D"/>
    <w:multiLevelType w:val="multilevel"/>
    <w:tmpl w:val="55E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B3F45"/>
    <w:multiLevelType w:val="multilevel"/>
    <w:tmpl w:val="0B10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767D8"/>
    <w:multiLevelType w:val="hybridMultilevel"/>
    <w:tmpl w:val="F8D6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01C03"/>
    <w:multiLevelType w:val="multilevel"/>
    <w:tmpl w:val="B42E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C731F"/>
    <w:multiLevelType w:val="multilevel"/>
    <w:tmpl w:val="5EF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F19A8"/>
    <w:multiLevelType w:val="multilevel"/>
    <w:tmpl w:val="F54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56B46"/>
    <w:multiLevelType w:val="hybridMultilevel"/>
    <w:tmpl w:val="702A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02224"/>
    <w:multiLevelType w:val="multilevel"/>
    <w:tmpl w:val="E82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56385"/>
    <w:multiLevelType w:val="multilevel"/>
    <w:tmpl w:val="780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006B4"/>
    <w:multiLevelType w:val="multilevel"/>
    <w:tmpl w:val="9BD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859EE"/>
    <w:multiLevelType w:val="multilevel"/>
    <w:tmpl w:val="7F9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82A4F"/>
    <w:multiLevelType w:val="multilevel"/>
    <w:tmpl w:val="C3CA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94BCE"/>
    <w:multiLevelType w:val="multilevel"/>
    <w:tmpl w:val="DEA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85064"/>
    <w:multiLevelType w:val="multilevel"/>
    <w:tmpl w:val="A34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748463">
    <w:abstractNumId w:val="0"/>
  </w:num>
  <w:num w:numId="2" w16cid:durableId="1284193155">
    <w:abstractNumId w:val="18"/>
  </w:num>
  <w:num w:numId="3" w16cid:durableId="1210072923">
    <w:abstractNumId w:val="14"/>
  </w:num>
  <w:num w:numId="4" w16cid:durableId="955060937">
    <w:abstractNumId w:val="21"/>
  </w:num>
  <w:num w:numId="5" w16cid:durableId="735275258">
    <w:abstractNumId w:val="24"/>
  </w:num>
  <w:num w:numId="6" w16cid:durableId="1760784861">
    <w:abstractNumId w:val="3"/>
  </w:num>
  <w:num w:numId="7" w16cid:durableId="1256090385">
    <w:abstractNumId w:val="4"/>
  </w:num>
  <w:num w:numId="8" w16cid:durableId="1862376">
    <w:abstractNumId w:val="10"/>
  </w:num>
  <w:num w:numId="9" w16cid:durableId="2062553794">
    <w:abstractNumId w:val="7"/>
  </w:num>
  <w:num w:numId="10" w16cid:durableId="1589581390">
    <w:abstractNumId w:val="19"/>
  </w:num>
  <w:num w:numId="11" w16cid:durableId="993946806">
    <w:abstractNumId w:val="23"/>
  </w:num>
  <w:num w:numId="12" w16cid:durableId="84152092">
    <w:abstractNumId w:val="16"/>
  </w:num>
  <w:num w:numId="13" w16cid:durableId="1355497894">
    <w:abstractNumId w:val="20"/>
  </w:num>
  <w:num w:numId="14" w16cid:durableId="1788550263">
    <w:abstractNumId w:val="17"/>
  </w:num>
  <w:num w:numId="15" w16cid:durableId="917638129">
    <w:abstractNumId w:val="15"/>
  </w:num>
  <w:num w:numId="16" w16cid:durableId="1366252192">
    <w:abstractNumId w:val="22"/>
  </w:num>
  <w:num w:numId="17" w16cid:durableId="534001367">
    <w:abstractNumId w:val="1"/>
  </w:num>
  <w:num w:numId="18" w16cid:durableId="925530781">
    <w:abstractNumId w:val="8"/>
  </w:num>
  <w:num w:numId="19" w16cid:durableId="1175850007">
    <w:abstractNumId w:val="12"/>
  </w:num>
  <w:num w:numId="20" w16cid:durableId="928005877">
    <w:abstractNumId w:val="5"/>
  </w:num>
  <w:num w:numId="21" w16cid:durableId="1760445558">
    <w:abstractNumId w:val="25"/>
  </w:num>
  <w:num w:numId="22" w16cid:durableId="954099189">
    <w:abstractNumId w:val="11"/>
  </w:num>
  <w:num w:numId="23" w16cid:durableId="2044089272">
    <w:abstractNumId w:val="13"/>
  </w:num>
  <w:num w:numId="24" w16cid:durableId="688022198">
    <w:abstractNumId w:val="2"/>
  </w:num>
  <w:num w:numId="25" w16cid:durableId="1077751667">
    <w:abstractNumId w:val="9"/>
  </w:num>
  <w:num w:numId="26" w16cid:durableId="2052655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6"/>
    <w:rsid w:val="00027CD0"/>
    <w:rsid w:val="00302643"/>
    <w:rsid w:val="003A4E7A"/>
    <w:rsid w:val="004038B8"/>
    <w:rsid w:val="0056242D"/>
    <w:rsid w:val="00703267"/>
    <w:rsid w:val="007C67E7"/>
    <w:rsid w:val="009D6218"/>
    <w:rsid w:val="00A9063F"/>
    <w:rsid w:val="00C25755"/>
    <w:rsid w:val="00C55915"/>
    <w:rsid w:val="00CD32D5"/>
    <w:rsid w:val="00D225A0"/>
    <w:rsid w:val="00D637F8"/>
    <w:rsid w:val="00E638F6"/>
    <w:rsid w:val="00EB1A84"/>
    <w:rsid w:val="00ED4D7F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7408"/>
  <w15:chartTrackingRefBased/>
  <w15:docId w15:val="{38D6AE90-911C-FD4D-8558-7343055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638F6"/>
  </w:style>
  <w:style w:type="paragraph" w:styleId="Header">
    <w:name w:val="header"/>
    <w:basedOn w:val="Normal"/>
    <w:link w:val="Head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F6"/>
  </w:style>
  <w:style w:type="paragraph" w:styleId="Footer">
    <w:name w:val="footer"/>
    <w:basedOn w:val="Normal"/>
    <w:link w:val="FooterChar"/>
    <w:uiPriority w:val="99"/>
    <w:unhideWhenUsed/>
    <w:rsid w:val="00E63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Taylor</dc:creator>
  <cp:keywords/>
  <dc:description/>
  <cp:lastModifiedBy>Lucia Taylor</cp:lastModifiedBy>
  <cp:revision>13</cp:revision>
  <dcterms:created xsi:type="dcterms:W3CDTF">2024-12-30T16:16:00Z</dcterms:created>
  <dcterms:modified xsi:type="dcterms:W3CDTF">2024-12-30T17:44:00Z</dcterms:modified>
</cp:coreProperties>
</file>